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529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Обычный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7842012835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КПП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784201001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40703810701071300317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Целевой взнос на выход из состава СНП «Северная Жемчужина»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Сумма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30 000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559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Обычный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7842012835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КПП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784201001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40703810701071300317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Обычный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Целевой взнос на выход из состава СНП «Северная Жемчужина»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Сумма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30 000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