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3" w:rsidRPr="00FB7BA6" w:rsidRDefault="00DA4973" w:rsidP="00DA4973">
      <w:pPr>
        <w:pStyle w:val="a4"/>
        <w:rPr>
          <w:sz w:val="24"/>
          <w:szCs w:val="24"/>
        </w:rPr>
      </w:pPr>
      <w:r w:rsidRPr="00FB7BA6">
        <w:rPr>
          <w:sz w:val="24"/>
          <w:szCs w:val="24"/>
        </w:rPr>
        <w:t xml:space="preserve">ПРОТОКОЛ № </w:t>
      </w:r>
      <w:r w:rsidR="00101C9C">
        <w:rPr>
          <w:sz w:val="24"/>
          <w:szCs w:val="24"/>
        </w:rPr>
        <w:t>4</w:t>
      </w:r>
      <w:r>
        <w:rPr>
          <w:sz w:val="24"/>
          <w:szCs w:val="24"/>
        </w:rPr>
        <w:t>/07</w:t>
      </w:r>
    </w:p>
    <w:p w:rsidR="00DA4973" w:rsidRPr="00FB7BA6" w:rsidRDefault="00DA4973" w:rsidP="00DA4973">
      <w:pPr>
        <w:jc w:val="center"/>
        <w:rPr>
          <w:b/>
          <w:sz w:val="24"/>
          <w:szCs w:val="24"/>
        </w:rPr>
      </w:pPr>
      <w:r w:rsidRPr="00FB7BA6">
        <w:rPr>
          <w:b/>
          <w:sz w:val="24"/>
          <w:szCs w:val="24"/>
        </w:rPr>
        <w:t xml:space="preserve">Общего собрания членов </w:t>
      </w:r>
    </w:p>
    <w:p w:rsidR="00DA4973" w:rsidRPr="00FB7BA6" w:rsidRDefault="00DA4973" w:rsidP="00DA4973">
      <w:pPr>
        <w:jc w:val="center"/>
        <w:rPr>
          <w:b/>
          <w:sz w:val="24"/>
          <w:szCs w:val="24"/>
        </w:rPr>
      </w:pPr>
      <w:r w:rsidRPr="00FB7BA6">
        <w:rPr>
          <w:b/>
          <w:sz w:val="24"/>
          <w:szCs w:val="24"/>
        </w:rPr>
        <w:t>Садового некоммерческого партнерства «Северная жемчужина»</w:t>
      </w:r>
    </w:p>
    <w:p w:rsidR="00DA4973" w:rsidRDefault="00DA4973" w:rsidP="00DA4973">
      <w:pPr>
        <w:jc w:val="both"/>
      </w:pPr>
    </w:p>
    <w:p w:rsidR="00DA4973" w:rsidRDefault="00DA4973" w:rsidP="00DA4973">
      <w:r>
        <w:t>город Санкт-Петербург</w:t>
      </w: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DA4973" w:rsidTr="00F737D2">
        <w:tc>
          <w:tcPr>
            <w:tcW w:w="9180" w:type="dxa"/>
          </w:tcPr>
          <w:p w:rsidR="00DA4973" w:rsidRDefault="00DA4973" w:rsidP="00F737D2">
            <w:pPr>
              <w:suppressAutoHyphens/>
            </w:pPr>
            <w:r>
              <w:t>20 июля  две тысячи десятого года.</w:t>
            </w:r>
          </w:p>
        </w:tc>
      </w:tr>
    </w:tbl>
    <w:p w:rsidR="00DA4973" w:rsidRDefault="00DA4973" w:rsidP="00DA4973"/>
    <w:p w:rsidR="00DA4973" w:rsidRDefault="00DA4973" w:rsidP="00DA4973">
      <w:pPr>
        <w:rPr>
          <w:b/>
          <w:sz w:val="24"/>
          <w:szCs w:val="24"/>
        </w:rPr>
      </w:pPr>
    </w:p>
    <w:p w:rsidR="00DA4973" w:rsidRPr="00FB7BA6" w:rsidRDefault="00DA4973" w:rsidP="00DA4973">
      <w:pPr>
        <w:rPr>
          <w:b/>
          <w:sz w:val="24"/>
          <w:szCs w:val="24"/>
          <w:lang w:val="en-US"/>
        </w:rPr>
      </w:pPr>
      <w:r w:rsidRPr="00FB7BA6">
        <w:rPr>
          <w:b/>
          <w:sz w:val="24"/>
          <w:szCs w:val="24"/>
        </w:rPr>
        <w:t>ПРИСУТСТВОВАЛИ:</w:t>
      </w:r>
    </w:p>
    <w:p w:rsidR="00DA4973" w:rsidRDefault="00DA4973" w:rsidP="00DA4973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A4973" w:rsidRPr="00FB7BA6" w:rsidTr="00F73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A4973" w:rsidRPr="00FB7BA6" w:rsidRDefault="00DA4973" w:rsidP="00F737D2">
            <w:pPr>
              <w:pStyle w:val="a6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FB7BA6">
              <w:rPr>
                <w:b/>
                <w:sz w:val="24"/>
                <w:szCs w:val="24"/>
              </w:rPr>
              <w:t>Русяева</w:t>
            </w:r>
            <w:proofErr w:type="spellEnd"/>
            <w:r w:rsidRPr="00FB7BA6">
              <w:rPr>
                <w:b/>
                <w:sz w:val="24"/>
                <w:szCs w:val="24"/>
              </w:rPr>
              <w:t xml:space="preserve"> Эльвира Сергеевна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FB7BA6">
              <w:rPr>
                <w:b/>
                <w:sz w:val="24"/>
                <w:szCs w:val="24"/>
              </w:rPr>
              <w:t>Русяев</w:t>
            </w:r>
            <w:proofErr w:type="spellEnd"/>
            <w:r w:rsidRPr="00FB7BA6">
              <w:rPr>
                <w:b/>
                <w:sz w:val="24"/>
                <w:szCs w:val="24"/>
              </w:rPr>
              <w:t xml:space="preserve"> Николай Иванович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FB7BA6">
              <w:rPr>
                <w:b/>
                <w:sz w:val="24"/>
                <w:szCs w:val="24"/>
              </w:rPr>
              <w:t>Русяев</w:t>
            </w:r>
            <w:proofErr w:type="spellEnd"/>
            <w:r w:rsidRPr="00FB7BA6">
              <w:rPr>
                <w:b/>
                <w:sz w:val="24"/>
                <w:szCs w:val="24"/>
              </w:rPr>
              <w:t xml:space="preserve"> Вадим Николаевич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bCs/>
                <w:iCs/>
                <w:sz w:val="24"/>
                <w:szCs w:val="24"/>
              </w:rPr>
            </w:pPr>
            <w:r w:rsidRPr="00FB7BA6">
              <w:rPr>
                <w:b/>
                <w:bCs/>
                <w:iCs/>
                <w:sz w:val="24"/>
                <w:szCs w:val="24"/>
              </w:rPr>
              <w:t>Кудрин Андрей Валерьевич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bCs/>
                <w:iCs/>
                <w:sz w:val="24"/>
                <w:szCs w:val="24"/>
              </w:rPr>
            </w:pPr>
            <w:r w:rsidRPr="00FB7BA6">
              <w:rPr>
                <w:b/>
                <w:bCs/>
                <w:iCs/>
                <w:sz w:val="24"/>
                <w:szCs w:val="24"/>
              </w:rPr>
              <w:t>Бондарев Роман Анатольевич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FB7BA6">
              <w:rPr>
                <w:b/>
                <w:bCs/>
                <w:iCs/>
                <w:sz w:val="24"/>
                <w:szCs w:val="24"/>
              </w:rPr>
              <w:t>Епатко</w:t>
            </w:r>
            <w:proofErr w:type="spellEnd"/>
            <w:r w:rsidRPr="00FB7BA6">
              <w:rPr>
                <w:b/>
                <w:bCs/>
                <w:iCs/>
                <w:sz w:val="24"/>
                <w:szCs w:val="24"/>
              </w:rPr>
              <w:t xml:space="preserve"> Марк Юрьевич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bCs/>
                <w:iCs/>
                <w:sz w:val="24"/>
                <w:szCs w:val="24"/>
              </w:rPr>
            </w:pPr>
            <w:r w:rsidRPr="00FB7BA6">
              <w:rPr>
                <w:b/>
                <w:bCs/>
                <w:iCs/>
                <w:sz w:val="24"/>
                <w:szCs w:val="24"/>
              </w:rPr>
              <w:t>Яицкий Леонид Юрьевич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Cs/>
                <w:iCs/>
                <w:sz w:val="24"/>
                <w:szCs w:val="24"/>
              </w:rPr>
            </w:pPr>
            <w:r w:rsidRPr="00FB7BA6">
              <w:rPr>
                <w:b/>
                <w:bCs/>
                <w:iCs/>
                <w:sz w:val="24"/>
                <w:szCs w:val="24"/>
              </w:rPr>
              <w:t>Зайцев Владимир Васильевич</w:t>
            </w:r>
            <w:r w:rsidRPr="00FB7BA6">
              <w:rPr>
                <w:bCs/>
                <w:iCs/>
                <w:sz w:val="24"/>
                <w:szCs w:val="24"/>
              </w:rPr>
              <w:t>.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Cs/>
                <w:iCs/>
                <w:sz w:val="24"/>
                <w:szCs w:val="24"/>
              </w:rPr>
            </w:pPr>
          </w:p>
          <w:p w:rsidR="00DA4973" w:rsidRPr="00FB7BA6" w:rsidRDefault="00DA4973" w:rsidP="00F737D2">
            <w:pPr>
              <w:pStyle w:val="a6"/>
              <w:ind w:firstLine="709"/>
              <w:rPr>
                <w:bCs/>
                <w:iCs/>
                <w:sz w:val="24"/>
                <w:szCs w:val="24"/>
              </w:rPr>
            </w:pPr>
            <w:r w:rsidRPr="00FB7BA6">
              <w:rPr>
                <w:bCs/>
                <w:iCs/>
                <w:sz w:val="24"/>
                <w:szCs w:val="24"/>
              </w:rPr>
              <w:t>Кворум 100%</w:t>
            </w:r>
          </w:p>
          <w:p w:rsidR="00DA4973" w:rsidRPr="00FB7BA6" w:rsidRDefault="00DA4973" w:rsidP="00F737D2">
            <w:pPr>
              <w:pStyle w:val="a6"/>
              <w:ind w:firstLine="709"/>
              <w:rPr>
                <w:b/>
                <w:sz w:val="24"/>
                <w:szCs w:val="24"/>
              </w:rPr>
            </w:pPr>
          </w:p>
          <w:p w:rsidR="00DA4973" w:rsidRPr="00FB7BA6" w:rsidRDefault="00DA4973" w:rsidP="00F737D2">
            <w:pPr>
              <w:pStyle w:val="a6"/>
              <w:ind w:firstLine="709"/>
              <w:rPr>
                <w:sz w:val="24"/>
                <w:szCs w:val="24"/>
              </w:rPr>
            </w:pPr>
            <w:r w:rsidRPr="00FB7BA6">
              <w:rPr>
                <w:b/>
                <w:sz w:val="24"/>
                <w:szCs w:val="24"/>
              </w:rPr>
              <w:t xml:space="preserve">Председатель собрания – Кудрин Андрей Валерьевич, Секретарь собрания – </w:t>
            </w:r>
            <w:proofErr w:type="spellStart"/>
            <w:r w:rsidR="00275768">
              <w:rPr>
                <w:b/>
                <w:sz w:val="24"/>
                <w:szCs w:val="24"/>
              </w:rPr>
              <w:t>Байкова</w:t>
            </w:r>
            <w:proofErr w:type="spellEnd"/>
            <w:r w:rsidR="00275768">
              <w:rPr>
                <w:b/>
                <w:sz w:val="24"/>
                <w:szCs w:val="24"/>
              </w:rPr>
              <w:t xml:space="preserve"> Наталья Михайловна</w:t>
            </w:r>
            <w:r w:rsidRPr="00FB7BA6">
              <w:rPr>
                <w:b/>
                <w:sz w:val="24"/>
                <w:szCs w:val="24"/>
              </w:rPr>
              <w:t>.</w:t>
            </w:r>
          </w:p>
          <w:p w:rsidR="00DA4973" w:rsidRPr="00FB7BA6" w:rsidRDefault="00DA4973" w:rsidP="00F737D2">
            <w:pPr>
              <w:jc w:val="both"/>
              <w:rPr>
                <w:sz w:val="24"/>
                <w:szCs w:val="24"/>
              </w:rPr>
            </w:pPr>
          </w:p>
        </w:tc>
      </w:tr>
    </w:tbl>
    <w:p w:rsidR="00DA4973" w:rsidRPr="00FB7BA6" w:rsidRDefault="00DA4973" w:rsidP="00DA4973">
      <w:pPr>
        <w:ind w:firstLine="709"/>
        <w:jc w:val="both"/>
        <w:rPr>
          <w:sz w:val="24"/>
          <w:szCs w:val="24"/>
        </w:rPr>
      </w:pPr>
      <w:r w:rsidRPr="00FB7BA6">
        <w:rPr>
          <w:sz w:val="24"/>
          <w:szCs w:val="24"/>
        </w:rPr>
        <w:t>ПОВЕСТКА ДНЯ:</w:t>
      </w:r>
    </w:p>
    <w:p w:rsidR="00DA4973" w:rsidRDefault="00DA4973" w:rsidP="00DA4973">
      <w:pPr>
        <w:numPr>
          <w:ilvl w:val="0"/>
          <w:numId w:val="1"/>
        </w:numPr>
        <w:jc w:val="both"/>
        <w:rPr>
          <w:sz w:val="24"/>
          <w:szCs w:val="24"/>
        </w:rPr>
      </w:pPr>
      <w:r w:rsidRPr="00FB7BA6">
        <w:rPr>
          <w:sz w:val="24"/>
          <w:szCs w:val="24"/>
        </w:rPr>
        <w:t>О</w:t>
      </w:r>
      <w:r>
        <w:rPr>
          <w:sz w:val="24"/>
          <w:szCs w:val="24"/>
        </w:rPr>
        <w:t>б установлении размера вступительного взноса.</w:t>
      </w:r>
    </w:p>
    <w:p w:rsidR="00DA4973" w:rsidRDefault="00DA4973" w:rsidP="00DA4973">
      <w:pPr>
        <w:numPr>
          <w:ilvl w:val="0"/>
          <w:numId w:val="1"/>
        </w:numPr>
        <w:jc w:val="both"/>
        <w:rPr>
          <w:sz w:val="24"/>
          <w:szCs w:val="24"/>
        </w:rPr>
      </w:pPr>
      <w:r w:rsidRPr="00FB7BA6">
        <w:rPr>
          <w:sz w:val="24"/>
          <w:szCs w:val="24"/>
        </w:rPr>
        <w:t>О</w:t>
      </w:r>
      <w:r>
        <w:rPr>
          <w:sz w:val="24"/>
          <w:szCs w:val="24"/>
        </w:rPr>
        <w:t xml:space="preserve">б установлении размера </w:t>
      </w:r>
      <w:r w:rsidR="00676059">
        <w:rPr>
          <w:sz w:val="24"/>
          <w:szCs w:val="24"/>
        </w:rPr>
        <w:t>членского взноса.</w:t>
      </w:r>
    </w:p>
    <w:p w:rsidR="00DA4973" w:rsidRDefault="00DA4973" w:rsidP="00DA4973">
      <w:pPr>
        <w:numPr>
          <w:ilvl w:val="0"/>
          <w:numId w:val="1"/>
        </w:numPr>
        <w:jc w:val="both"/>
        <w:rPr>
          <w:sz w:val="24"/>
          <w:szCs w:val="24"/>
        </w:rPr>
      </w:pPr>
      <w:r w:rsidRPr="00FB7BA6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="00676059">
        <w:rPr>
          <w:sz w:val="24"/>
          <w:szCs w:val="24"/>
        </w:rPr>
        <w:t>установлении размера целевого взноса.</w:t>
      </w:r>
      <w:r>
        <w:rPr>
          <w:sz w:val="24"/>
          <w:szCs w:val="24"/>
        </w:rPr>
        <w:t xml:space="preserve"> </w:t>
      </w:r>
      <w:r w:rsidR="00676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1524F" w:rsidRDefault="0081524F" w:rsidP="00DA49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льгот членам Партнерства.</w:t>
      </w:r>
    </w:p>
    <w:p w:rsidR="0081524F" w:rsidRPr="00FB7BA6" w:rsidRDefault="0081524F" w:rsidP="00DA49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сроков внесения взносов.</w:t>
      </w:r>
    </w:p>
    <w:p w:rsidR="00DA4973" w:rsidRDefault="00DA4973" w:rsidP="00DA4973">
      <w:pPr>
        <w:ind w:firstLine="709"/>
        <w:jc w:val="both"/>
        <w:rPr>
          <w:b/>
          <w:i/>
          <w:sz w:val="24"/>
          <w:szCs w:val="24"/>
        </w:rPr>
      </w:pPr>
    </w:p>
    <w:p w:rsidR="00DA4973" w:rsidRPr="00FB7BA6" w:rsidRDefault="00DA4973" w:rsidP="00DA4973">
      <w:pPr>
        <w:ind w:firstLine="709"/>
        <w:jc w:val="both"/>
        <w:rPr>
          <w:b/>
          <w:i/>
          <w:sz w:val="24"/>
          <w:szCs w:val="24"/>
        </w:rPr>
      </w:pPr>
      <w:r w:rsidRPr="00FB7BA6">
        <w:rPr>
          <w:b/>
          <w:i/>
          <w:sz w:val="24"/>
          <w:szCs w:val="24"/>
        </w:rPr>
        <w:t xml:space="preserve">По </w:t>
      </w:r>
      <w:r w:rsidR="00676059">
        <w:rPr>
          <w:b/>
          <w:i/>
          <w:sz w:val="24"/>
          <w:szCs w:val="24"/>
        </w:rPr>
        <w:t>всем</w:t>
      </w:r>
      <w:r w:rsidRPr="00FB7BA6">
        <w:rPr>
          <w:b/>
          <w:i/>
          <w:sz w:val="24"/>
          <w:szCs w:val="24"/>
        </w:rPr>
        <w:t xml:space="preserve"> вопрос</w:t>
      </w:r>
      <w:r w:rsidR="00676059">
        <w:rPr>
          <w:b/>
          <w:i/>
          <w:sz w:val="24"/>
          <w:szCs w:val="24"/>
        </w:rPr>
        <w:t>ам</w:t>
      </w:r>
      <w:r w:rsidRPr="00FB7BA6">
        <w:rPr>
          <w:b/>
          <w:i/>
          <w:sz w:val="24"/>
          <w:szCs w:val="24"/>
        </w:rPr>
        <w:t xml:space="preserve"> повестки дня  выступил </w:t>
      </w:r>
      <w:r>
        <w:rPr>
          <w:b/>
          <w:i/>
          <w:sz w:val="24"/>
          <w:szCs w:val="24"/>
        </w:rPr>
        <w:t>Кудрин Андрей Валерьевич</w:t>
      </w:r>
      <w:r w:rsidRPr="00FB7BA6">
        <w:rPr>
          <w:b/>
          <w:i/>
          <w:sz w:val="24"/>
          <w:szCs w:val="24"/>
        </w:rPr>
        <w:t>.</w:t>
      </w:r>
    </w:p>
    <w:p w:rsidR="00676059" w:rsidRDefault="00DA4973" w:rsidP="00DA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началом деятельности по развитию СНП «Северная Жемчужина» предлагаю установить</w:t>
      </w:r>
      <w:r w:rsidR="00676059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 xml:space="preserve"> </w:t>
      </w:r>
      <w:r w:rsidR="00676059">
        <w:rPr>
          <w:sz w:val="24"/>
          <w:szCs w:val="24"/>
        </w:rPr>
        <w:t>размеры вступительного, членского и целевого взносов:</w:t>
      </w:r>
    </w:p>
    <w:p w:rsidR="00DA4973" w:rsidRPr="00676059" w:rsidRDefault="00676059" w:rsidP="0067605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размер вступительного взноса</w:t>
      </w:r>
      <w:r w:rsidRPr="00676059">
        <w:rPr>
          <w:sz w:val="24"/>
          <w:szCs w:val="24"/>
        </w:rPr>
        <w:t xml:space="preserve"> в размере 3000 рублей.</w:t>
      </w:r>
    </w:p>
    <w:p w:rsidR="00DA4973" w:rsidRPr="00FB7BA6" w:rsidRDefault="00DA4973" w:rsidP="00DA4973">
      <w:pPr>
        <w:ind w:firstLine="709"/>
        <w:jc w:val="both"/>
        <w:rPr>
          <w:bCs/>
          <w:iCs/>
          <w:sz w:val="24"/>
          <w:szCs w:val="24"/>
        </w:rPr>
      </w:pPr>
      <w:r w:rsidRPr="00FB7BA6">
        <w:rPr>
          <w:bCs/>
          <w:iCs/>
          <w:sz w:val="24"/>
          <w:szCs w:val="24"/>
        </w:rPr>
        <w:t xml:space="preserve"> </w:t>
      </w:r>
    </w:p>
    <w:p w:rsidR="00DA4973" w:rsidRPr="00FB7BA6" w:rsidRDefault="00DA4973" w:rsidP="00DA4973">
      <w:pPr>
        <w:ind w:firstLine="709"/>
        <w:jc w:val="both"/>
        <w:rPr>
          <w:b/>
          <w:sz w:val="24"/>
          <w:szCs w:val="24"/>
        </w:rPr>
      </w:pPr>
      <w:r w:rsidRPr="00FB7BA6">
        <w:rPr>
          <w:b/>
          <w:i/>
          <w:sz w:val="24"/>
          <w:szCs w:val="24"/>
        </w:rPr>
        <w:t xml:space="preserve">Голосовали: </w:t>
      </w:r>
      <w:r>
        <w:rPr>
          <w:b/>
          <w:i/>
          <w:sz w:val="24"/>
          <w:szCs w:val="24"/>
        </w:rPr>
        <w:t xml:space="preserve"> </w:t>
      </w:r>
      <w:r w:rsidRPr="00FB7BA6">
        <w:rPr>
          <w:b/>
          <w:sz w:val="24"/>
          <w:szCs w:val="24"/>
        </w:rPr>
        <w:t>"ЗА" - единогласно, "ПРОТИВ" - 0, "ВОЗДЕРЖАЛИСЬ" - 0.</w:t>
      </w:r>
    </w:p>
    <w:p w:rsidR="00DA4973" w:rsidRDefault="00DA4973" w:rsidP="00DA4973">
      <w:pPr>
        <w:ind w:firstLine="709"/>
        <w:jc w:val="both"/>
        <w:rPr>
          <w:b/>
          <w:i/>
          <w:sz w:val="24"/>
          <w:szCs w:val="24"/>
        </w:rPr>
      </w:pPr>
    </w:p>
    <w:p w:rsidR="00DA4973" w:rsidRDefault="00DA4973" w:rsidP="00DA4973">
      <w:pPr>
        <w:ind w:firstLine="709"/>
        <w:jc w:val="both"/>
        <w:rPr>
          <w:sz w:val="24"/>
          <w:szCs w:val="24"/>
        </w:rPr>
      </w:pPr>
      <w:r w:rsidRPr="00FB7BA6">
        <w:rPr>
          <w:b/>
          <w:i/>
          <w:sz w:val="24"/>
          <w:szCs w:val="24"/>
        </w:rPr>
        <w:t>Постановили:</w:t>
      </w:r>
      <w:r w:rsidRPr="00FB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6059">
        <w:rPr>
          <w:sz w:val="24"/>
          <w:szCs w:val="24"/>
        </w:rPr>
        <w:t xml:space="preserve"> Установить размер вступительного взноса в размере 3 000 рублей.</w:t>
      </w:r>
    </w:p>
    <w:p w:rsidR="00676059" w:rsidRDefault="00676059" w:rsidP="00DA4973">
      <w:pPr>
        <w:ind w:firstLine="709"/>
        <w:jc w:val="both"/>
        <w:rPr>
          <w:sz w:val="24"/>
          <w:szCs w:val="24"/>
        </w:rPr>
      </w:pPr>
    </w:p>
    <w:p w:rsidR="00676059" w:rsidRDefault="00676059" w:rsidP="0067605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размер членского взноса за шесть месяцев 2010 года в размере 5 000 рублей.</w:t>
      </w:r>
    </w:p>
    <w:p w:rsidR="00676059" w:rsidRDefault="00676059" w:rsidP="0067605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6059">
        <w:rPr>
          <w:sz w:val="24"/>
          <w:szCs w:val="24"/>
        </w:rPr>
        <w:t>Установить размер членского взноса за  2011 года в размере 10 000 рублей.</w:t>
      </w:r>
    </w:p>
    <w:p w:rsidR="00676059" w:rsidRDefault="00676059" w:rsidP="00676059">
      <w:pPr>
        <w:ind w:left="709"/>
        <w:jc w:val="both"/>
        <w:rPr>
          <w:sz w:val="24"/>
          <w:szCs w:val="24"/>
        </w:rPr>
      </w:pPr>
    </w:p>
    <w:p w:rsidR="00676059" w:rsidRPr="00FB7BA6" w:rsidRDefault="00676059" w:rsidP="00676059">
      <w:pPr>
        <w:ind w:firstLine="709"/>
        <w:jc w:val="both"/>
        <w:rPr>
          <w:b/>
          <w:sz w:val="24"/>
          <w:szCs w:val="24"/>
        </w:rPr>
      </w:pPr>
      <w:r w:rsidRPr="00FB7BA6">
        <w:rPr>
          <w:b/>
          <w:i/>
          <w:sz w:val="24"/>
          <w:szCs w:val="24"/>
        </w:rPr>
        <w:t xml:space="preserve">Голосовали: </w:t>
      </w:r>
      <w:r>
        <w:rPr>
          <w:b/>
          <w:i/>
          <w:sz w:val="24"/>
          <w:szCs w:val="24"/>
        </w:rPr>
        <w:t xml:space="preserve"> </w:t>
      </w:r>
      <w:r w:rsidRPr="00FB7BA6">
        <w:rPr>
          <w:b/>
          <w:sz w:val="24"/>
          <w:szCs w:val="24"/>
        </w:rPr>
        <w:t>"ЗА" - единогласно, "ПРОТИВ" - 0, "ВОЗДЕРЖАЛИСЬ" - 0.</w:t>
      </w:r>
    </w:p>
    <w:p w:rsidR="00676059" w:rsidRDefault="00676059" w:rsidP="00676059">
      <w:pPr>
        <w:ind w:firstLine="709"/>
        <w:jc w:val="both"/>
        <w:rPr>
          <w:b/>
          <w:i/>
          <w:sz w:val="24"/>
          <w:szCs w:val="24"/>
        </w:rPr>
      </w:pPr>
    </w:p>
    <w:p w:rsidR="00676059" w:rsidRDefault="00676059" w:rsidP="00676059">
      <w:pPr>
        <w:ind w:left="709"/>
        <w:jc w:val="both"/>
        <w:rPr>
          <w:sz w:val="24"/>
          <w:szCs w:val="24"/>
        </w:rPr>
      </w:pPr>
      <w:r w:rsidRPr="00FB7BA6">
        <w:rPr>
          <w:b/>
          <w:i/>
          <w:sz w:val="24"/>
          <w:szCs w:val="24"/>
        </w:rPr>
        <w:t>Постановили:</w:t>
      </w:r>
      <w:r w:rsidRPr="00FB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Установить размер членского взноса за шесть месяцев 2010 года в размере </w:t>
      </w:r>
      <w:r w:rsidRPr="00676059">
        <w:rPr>
          <w:b/>
          <w:sz w:val="24"/>
          <w:szCs w:val="24"/>
        </w:rPr>
        <w:t>5 000 рублей</w:t>
      </w:r>
      <w:r>
        <w:rPr>
          <w:sz w:val="24"/>
          <w:szCs w:val="24"/>
        </w:rPr>
        <w:t xml:space="preserve">.  </w:t>
      </w:r>
      <w:r w:rsidRPr="00676059">
        <w:rPr>
          <w:sz w:val="24"/>
          <w:szCs w:val="24"/>
        </w:rPr>
        <w:t xml:space="preserve">Установить размер членского взноса за  2011 года в размере </w:t>
      </w:r>
      <w:r w:rsidRPr="00676059">
        <w:rPr>
          <w:b/>
          <w:sz w:val="24"/>
          <w:szCs w:val="24"/>
        </w:rPr>
        <w:t>10 000 рублей</w:t>
      </w:r>
      <w:r w:rsidRPr="00676059">
        <w:rPr>
          <w:sz w:val="24"/>
          <w:szCs w:val="24"/>
        </w:rPr>
        <w:t>.</w:t>
      </w:r>
    </w:p>
    <w:p w:rsidR="00676059" w:rsidRDefault="00676059" w:rsidP="00676059">
      <w:pPr>
        <w:ind w:left="709"/>
        <w:jc w:val="both"/>
        <w:rPr>
          <w:sz w:val="24"/>
          <w:szCs w:val="24"/>
        </w:rPr>
      </w:pPr>
    </w:p>
    <w:p w:rsidR="00676059" w:rsidRDefault="00676059" w:rsidP="0067605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для развития СНП «Северная Жемчужина» и создания условий</w:t>
      </w:r>
      <w:r w:rsidR="00BA4C3F">
        <w:rPr>
          <w:sz w:val="24"/>
          <w:szCs w:val="24"/>
        </w:rPr>
        <w:t xml:space="preserve"> для начала освоения членами СНП «Северная Жемчужина» земельных </w:t>
      </w:r>
      <w:r w:rsidR="00BA4C3F">
        <w:rPr>
          <w:sz w:val="24"/>
          <w:szCs w:val="24"/>
        </w:rPr>
        <w:lastRenderedPageBreak/>
        <w:t>участков, а также</w:t>
      </w:r>
      <w:r>
        <w:rPr>
          <w:sz w:val="24"/>
          <w:szCs w:val="24"/>
        </w:rPr>
        <w:t xml:space="preserve"> для</w:t>
      </w:r>
      <w:r w:rsidR="00BA4C3F">
        <w:rPr>
          <w:sz w:val="24"/>
          <w:szCs w:val="24"/>
        </w:rPr>
        <w:t xml:space="preserve"> начала строительства инфраструкт</w:t>
      </w:r>
      <w:r>
        <w:rPr>
          <w:sz w:val="24"/>
          <w:szCs w:val="24"/>
        </w:rPr>
        <w:t xml:space="preserve">уры </w:t>
      </w:r>
      <w:r w:rsidR="00BA4C3F">
        <w:rPr>
          <w:sz w:val="24"/>
          <w:szCs w:val="24"/>
        </w:rPr>
        <w:t>необходимо произвести определенные расходы и начать резервировать денежные средства. В настоящее время определены размеры следующих расходов:</w:t>
      </w:r>
    </w:p>
    <w:p w:rsidR="00BA4C3F" w:rsidRDefault="00BA4C3F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 проекта планировки и застройки земельного участка СНП –        1 800 000 рублей</w:t>
      </w:r>
      <w:r w:rsidR="003621D1">
        <w:rPr>
          <w:sz w:val="24"/>
          <w:szCs w:val="24"/>
        </w:rPr>
        <w:t xml:space="preserve"> (Первая очередь – 304 участка)</w:t>
      </w:r>
      <w:r>
        <w:rPr>
          <w:sz w:val="24"/>
          <w:szCs w:val="24"/>
        </w:rPr>
        <w:t>.</w:t>
      </w:r>
    </w:p>
    <w:p w:rsidR="00BA4C3F" w:rsidRDefault="00BA4C3F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 Изготовление проекта освоения лесов – 2 648 400 рублей.</w:t>
      </w:r>
    </w:p>
    <w:p w:rsidR="00BA4C3F" w:rsidRDefault="00BA4C3F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Электроснабжение (плата за технологическое подключение к электросетям, без стоимости строительно-монтажных работ)</w:t>
      </w:r>
      <w:r w:rsidR="003D5F52">
        <w:rPr>
          <w:sz w:val="24"/>
          <w:szCs w:val="24"/>
        </w:rPr>
        <w:t xml:space="preserve"> – 60 800 000 исходя из мощности 5 кВт на участок первой очереди строительства (304 участка).</w:t>
      </w:r>
    </w:p>
    <w:p w:rsidR="003D5F52" w:rsidRDefault="003D5F52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Электроснабжение (проектирование, строительно-монтажные работы, оборудование) – 69 520 000 рублей.</w:t>
      </w:r>
    </w:p>
    <w:p w:rsidR="003D5F52" w:rsidRDefault="003D5F52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Водоснабжение – 13 269 358 рублей</w:t>
      </w:r>
      <w:r w:rsidR="0081524F">
        <w:rPr>
          <w:sz w:val="24"/>
          <w:szCs w:val="24"/>
        </w:rPr>
        <w:t xml:space="preserve"> (Первая очередь – 304 участка).</w:t>
      </w:r>
    </w:p>
    <w:p w:rsidR="003D5F52" w:rsidRDefault="003D5F52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дорог – 2</w:t>
      </w:r>
      <w:r w:rsidR="003062CA">
        <w:rPr>
          <w:sz w:val="24"/>
          <w:szCs w:val="24"/>
        </w:rPr>
        <w:t>38</w:t>
      </w:r>
      <w:r>
        <w:rPr>
          <w:sz w:val="24"/>
          <w:szCs w:val="24"/>
        </w:rPr>
        <w:t> </w:t>
      </w:r>
      <w:r w:rsidR="003062CA">
        <w:rPr>
          <w:sz w:val="24"/>
          <w:szCs w:val="24"/>
        </w:rPr>
        <w:t>667</w:t>
      </w:r>
      <w:r>
        <w:rPr>
          <w:sz w:val="24"/>
          <w:szCs w:val="24"/>
        </w:rPr>
        <w:t> </w:t>
      </w:r>
      <w:r w:rsidR="003062CA">
        <w:rPr>
          <w:sz w:val="24"/>
          <w:szCs w:val="24"/>
        </w:rPr>
        <w:t>579</w:t>
      </w:r>
      <w:r>
        <w:rPr>
          <w:sz w:val="24"/>
          <w:szCs w:val="24"/>
        </w:rPr>
        <w:t xml:space="preserve"> рублей.</w:t>
      </w: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Итого для кандидатов и членов первой очереди строительства размер целевого взноса на развитие инфраструктуры составляет 591 529 рублей.</w:t>
      </w: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утвердить размер целевого взноса на развитие инфраструктуры в размере 591 529 рублей.</w:t>
      </w: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</w:p>
    <w:p w:rsidR="0081524F" w:rsidRDefault="0081524F" w:rsidP="0081524F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связи с тем, что Партнерство несет расходы по арендной плате в размере       9 929 051 ру</w:t>
      </w:r>
      <w:r w:rsidR="00334F76">
        <w:rPr>
          <w:sz w:val="24"/>
          <w:szCs w:val="24"/>
        </w:rPr>
        <w:t>бль ежегодно, что составляет 954 рубля за сотку, предлагается установить целевой взнос для оплаты аренды земельного участка в размере, зависящем от площади занимаемого участка, исходя из ставки 954 рубля за сотку, с каждого члена Партнерства.</w:t>
      </w:r>
      <w:proofErr w:type="gramEnd"/>
    </w:p>
    <w:p w:rsidR="00334F76" w:rsidRDefault="00334F76" w:rsidP="00334F76">
      <w:pPr>
        <w:pStyle w:val="a8"/>
        <w:ind w:left="1069"/>
        <w:jc w:val="both"/>
        <w:rPr>
          <w:sz w:val="24"/>
          <w:szCs w:val="24"/>
        </w:rPr>
      </w:pPr>
    </w:p>
    <w:p w:rsidR="00334F76" w:rsidRPr="00FB7BA6" w:rsidRDefault="00101C9C" w:rsidP="00334F76">
      <w:pPr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34F76" w:rsidRPr="00FB7BA6">
        <w:rPr>
          <w:b/>
          <w:i/>
          <w:sz w:val="24"/>
          <w:szCs w:val="24"/>
        </w:rPr>
        <w:t xml:space="preserve">Голосовали: </w:t>
      </w:r>
      <w:r w:rsidR="00334F76">
        <w:rPr>
          <w:b/>
          <w:i/>
          <w:sz w:val="24"/>
          <w:szCs w:val="24"/>
        </w:rPr>
        <w:t xml:space="preserve"> </w:t>
      </w:r>
      <w:r w:rsidR="00334F76" w:rsidRPr="00FB7BA6">
        <w:rPr>
          <w:b/>
          <w:sz w:val="24"/>
          <w:szCs w:val="24"/>
        </w:rPr>
        <w:t>"ЗА" - единогласно, "ПРОТИВ" - 0, "ВОЗДЕРЖАЛИСЬ" - 0.</w:t>
      </w:r>
    </w:p>
    <w:p w:rsidR="00334F76" w:rsidRDefault="00334F76" w:rsidP="00334F76">
      <w:pPr>
        <w:ind w:firstLine="709"/>
        <w:jc w:val="both"/>
        <w:rPr>
          <w:b/>
          <w:i/>
          <w:sz w:val="24"/>
          <w:szCs w:val="24"/>
        </w:rPr>
      </w:pPr>
    </w:p>
    <w:p w:rsidR="00334F76" w:rsidRDefault="00101C9C" w:rsidP="00101C9C">
      <w:pPr>
        <w:ind w:left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34F76" w:rsidRPr="00334F76">
        <w:rPr>
          <w:b/>
          <w:i/>
          <w:sz w:val="24"/>
          <w:szCs w:val="24"/>
        </w:rPr>
        <w:t>Постановили:</w:t>
      </w:r>
      <w:r w:rsidR="00334F76">
        <w:rPr>
          <w:b/>
          <w:i/>
          <w:sz w:val="24"/>
          <w:szCs w:val="24"/>
        </w:rPr>
        <w:t xml:space="preserve"> </w:t>
      </w:r>
      <w:r w:rsidR="00334F76">
        <w:rPr>
          <w:sz w:val="24"/>
          <w:szCs w:val="24"/>
        </w:rPr>
        <w:t>Установить размер целевых взносов на развитие инфраструктуры партнерства в размере 591 529 рублей.</w:t>
      </w:r>
    </w:p>
    <w:p w:rsidR="00334F76" w:rsidRPr="00334F76" w:rsidRDefault="00334F76" w:rsidP="00101C9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размер целевого </w:t>
      </w:r>
      <w:proofErr w:type="gramStart"/>
      <w:r>
        <w:rPr>
          <w:sz w:val="24"/>
          <w:szCs w:val="24"/>
        </w:rPr>
        <w:t>взноса</w:t>
      </w:r>
      <w:proofErr w:type="gramEnd"/>
      <w:r>
        <w:rPr>
          <w:sz w:val="24"/>
          <w:szCs w:val="24"/>
        </w:rPr>
        <w:t xml:space="preserve"> для компенсации арендной платы исходя из размера предоставленного участка помноженного на ставку 954 рубля за сотку.</w:t>
      </w:r>
    </w:p>
    <w:p w:rsidR="0081524F" w:rsidRDefault="0081524F" w:rsidP="00BA4C3F">
      <w:pPr>
        <w:pStyle w:val="a8"/>
        <w:ind w:left="1069"/>
        <w:jc w:val="both"/>
        <w:rPr>
          <w:sz w:val="24"/>
          <w:szCs w:val="24"/>
        </w:rPr>
      </w:pPr>
    </w:p>
    <w:p w:rsidR="0081524F" w:rsidRDefault="0081524F" w:rsidP="00334F76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</w:t>
      </w:r>
      <w:r w:rsidR="00334F76">
        <w:rPr>
          <w:sz w:val="24"/>
          <w:szCs w:val="24"/>
        </w:rPr>
        <w:t xml:space="preserve"> установить льготы в размере 50% от целевого взноса на развитие инфраструктуры</w:t>
      </w:r>
      <w:r>
        <w:rPr>
          <w:sz w:val="24"/>
          <w:szCs w:val="24"/>
        </w:rPr>
        <w:t xml:space="preserve"> </w:t>
      </w:r>
      <w:r w:rsidR="00334F76">
        <w:rPr>
          <w:sz w:val="24"/>
          <w:szCs w:val="24"/>
        </w:rPr>
        <w:t>для кандидатов</w:t>
      </w:r>
      <w:r w:rsidR="00101C9C">
        <w:rPr>
          <w:sz w:val="24"/>
          <w:szCs w:val="24"/>
        </w:rPr>
        <w:t xml:space="preserve"> в члены Партнерства</w:t>
      </w:r>
      <w:r w:rsidR="00334F76">
        <w:rPr>
          <w:sz w:val="24"/>
          <w:szCs w:val="24"/>
        </w:rPr>
        <w:t xml:space="preserve"> </w:t>
      </w:r>
      <w:r w:rsidR="00101C9C">
        <w:rPr>
          <w:sz w:val="24"/>
          <w:szCs w:val="24"/>
        </w:rPr>
        <w:t>и членов Партнерства прибывающим по спискам органов военного управления и иных правоохранительных и силовых ведомств.</w:t>
      </w:r>
      <w:r>
        <w:rPr>
          <w:sz w:val="24"/>
          <w:szCs w:val="24"/>
        </w:rPr>
        <w:t xml:space="preserve"> </w:t>
      </w:r>
    </w:p>
    <w:p w:rsidR="00101C9C" w:rsidRPr="00101C9C" w:rsidRDefault="00101C9C" w:rsidP="00101C9C">
      <w:pPr>
        <w:pStyle w:val="a8"/>
        <w:ind w:left="1069"/>
        <w:jc w:val="both"/>
        <w:rPr>
          <w:b/>
          <w:sz w:val="24"/>
          <w:szCs w:val="24"/>
        </w:rPr>
      </w:pPr>
      <w:r w:rsidRPr="00101C9C">
        <w:rPr>
          <w:b/>
          <w:i/>
          <w:sz w:val="24"/>
          <w:szCs w:val="24"/>
        </w:rPr>
        <w:t xml:space="preserve">Голосовали:  </w:t>
      </w:r>
      <w:r w:rsidRPr="00101C9C">
        <w:rPr>
          <w:b/>
          <w:sz w:val="24"/>
          <w:szCs w:val="24"/>
        </w:rPr>
        <w:t>"ЗА" - единогласно, "ПРОТИВ" - 0, "ВОЗДЕРЖАЛИСЬ" - 0.</w:t>
      </w:r>
    </w:p>
    <w:p w:rsidR="00101C9C" w:rsidRPr="00101C9C" w:rsidRDefault="00101C9C" w:rsidP="00101C9C">
      <w:pPr>
        <w:pStyle w:val="a8"/>
        <w:ind w:left="1069"/>
        <w:jc w:val="both"/>
        <w:rPr>
          <w:b/>
          <w:i/>
          <w:sz w:val="24"/>
          <w:szCs w:val="24"/>
        </w:rPr>
      </w:pPr>
    </w:p>
    <w:p w:rsidR="00101C9C" w:rsidRDefault="00101C9C" w:rsidP="00101C9C">
      <w:pPr>
        <w:ind w:left="993"/>
        <w:jc w:val="both"/>
        <w:rPr>
          <w:sz w:val="24"/>
          <w:szCs w:val="24"/>
        </w:rPr>
      </w:pPr>
      <w:r w:rsidRPr="00101C9C">
        <w:rPr>
          <w:b/>
          <w:i/>
          <w:sz w:val="24"/>
          <w:szCs w:val="24"/>
        </w:rPr>
        <w:t xml:space="preserve"> Постановили:</w:t>
      </w:r>
      <w:r w:rsidRPr="00101C9C">
        <w:rPr>
          <w:sz w:val="24"/>
          <w:szCs w:val="24"/>
        </w:rPr>
        <w:t xml:space="preserve"> установить льготы в размере 50% от целевого взноса на развитие инфраструктуры для кандидатов в члены Партнерства и членов Партнерства прибывающим по спискам органов военного управления и иных правоохранительных и силовых ведомств. </w:t>
      </w:r>
    </w:p>
    <w:p w:rsidR="00101C9C" w:rsidRDefault="00101C9C" w:rsidP="00101C9C">
      <w:pPr>
        <w:ind w:left="993"/>
        <w:jc w:val="both"/>
        <w:rPr>
          <w:sz w:val="24"/>
          <w:szCs w:val="24"/>
        </w:rPr>
      </w:pPr>
    </w:p>
    <w:p w:rsidR="00101C9C" w:rsidRDefault="00101C9C" w:rsidP="00101C9C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установить следующие сроки уплаты вступительных, членских и целевых взносов:</w:t>
      </w:r>
    </w:p>
    <w:p w:rsidR="00101C9C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вступительный взнос – одна неделя с момента подачи заявления о вступлении.</w:t>
      </w:r>
    </w:p>
    <w:p w:rsidR="00101C9C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членский взнос за 2010 год - одна неделя с момента подачи заявления о вступлении.</w:t>
      </w:r>
    </w:p>
    <w:p w:rsidR="00101C9C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членский взнос за 2011 год - одна неделя с момента подачи заявления о вступлении</w:t>
      </w:r>
    </w:p>
    <w:p w:rsidR="00101C9C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целевой взнос на развитие инфраструктуры:</w:t>
      </w:r>
    </w:p>
    <w:p w:rsidR="00101C9C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 w:rsidR="00367AF3">
        <w:rPr>
          <w:sz w:val="24"/>
          <w:szCs w:val="24"/>
        </w:rPr>
        <w:t xml:space="preserve"> 413 153 рублей</w:t>
      </w:r>
      <w:r>
        <w:rPr>
          <w:sz w:val="24"/>
          <w:szCs w:val="24"/>
        </w:rPr>
        <w:t xml:space="preserve"> - одна неделя с момента подачи заявления о вступлении.</w:t>
      </w:r>
    </w:p>
    <w:p w:rsidR="00367AF3" w:rsidRDefault="00101C9C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67AF3">
        <w:rPr>
          <w:sz w:val="24"/>
          <w:szCs w:val="24"/>
        </w:rPr>
        <w:t xml:space="preserve"> 178 376 рублей</w:t>
      </w:r>
      <w:r>
        <w:rPr>
          <w:sz w:val="24"/>
          <w:szCs w:val="24"/>
        </w:rPr>
        <w:t xml:space="preserve"> </w:t>
      </w:r>
      <w:r w:rsidR="00367AF3">
        <w:rPr>
          <w:sz w:val="24"/>
          <w:szCs w:val="24"/>
        </w:rPr>
        <w:t>– до 31 марта 2011 года.</w:t>
      </w:r>
    </w:p>
    <w:p w:rsidR="00101C9C" w:rsidRPr="00101C9C" w:rsidRDefault="00367AF3" w:rsidP="00101C9C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льготной категории соответственно </w:t>
      </w:r>
      <w:r w:rsidR="00101C9C">
        <w:rPr>
          <w:sz w:val="24"/>
          <w:szCs w:val="24"/>
        </w:rPr>
        <w:t xml:space="preserve">  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- 206 577 рублей - одна неделя с момента подачи заявления о вступлении.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- 89 188  рублей – до 31 марта 2011 года.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</w:p>
    <w:p w:rsidR="00367AF3" w:rsidRPr="00101C9C" w:rsidRDefault="00367AF3" w:rsidP="00367AF3">
      <w:pPr>
        <w:pStyle w:val="a8"/>
        <w:ind w:left="1069"/>
        <w:jc w:val="both"/>
        <w:rPr>
          <w:b/>
          <w:sz w:val="24"/>
          <w:szCs w:val="24"/>
        </w:rPr>
      </w:pPr>
      <w:r w:rsidRPr="00101C9C">
        <w:rPr>
          <w:b/>
          <w:i/>
          <w:sz w:val="24"/>
          <w:szCs w:val="24"/>
        </w:rPr>
        <w:t xml:space="preserve">Голосовали:  </w:t>
      </w:r>
      <w:r w:rsidRPr="00101C9C">
        <w:rPr>
          <w:b/>
          <w:sz w:val="24"/>
          <w:szCs w:val="24"/>
        </w:rPr>
        <w:t>"ЗА" - единогласно, "ПРОТИВ" - 0, "ВОЗДЕРЖАЛИСЬ" - 0.</w:t>
      </w:r>
    </w:p>
    <w:p w:rsidR="00367AF3" w:rsidRPr="00101C9C" w:rsidRDefault="00367AF3" w:rsidP="00367AF3">
      <w:pPr>
        <w:pStyle w:val="a8"/>
        <w:ind w:left="1069"/>
        <w:jc w:val="both"/>
        <w:rPr>
          <w:b/>
          <w:i/>
          <w:sz w:val="24"/>
          <w:szCs w:val="24"/>
        </w:rPr>
      </w:pPr>
    </w:p>
    <w:p w:rsidR="00367AF3" w:rsidRDefault="00367AF3" w:rsidP="00367AF3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101C9C">
        <w:rPr>
          <w:b/>
          <w:i/>
          <w:sz w:val="24"/>
          <w:szCs w:val="24"/>
        </w:rPr>
        <w:t xml:space="preserve"> Постановили:</w:t>
      </w:r>
      <w:r w:rsidRPr="00367AF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 следующие сроки уплаты вступительных, членских и целевых взносов: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вступительный взнос – одна неделя с момента подачи заявления о вступлении.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ленский взнос за 2010 год - одна неделя с момента подачи заявления о вступлении.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ленский взнос за 2011 год - одна неделя с момента подачи заявления о вступлении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целевой взнос на развитие инфраструктуры: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413 153 рублей - одна неделя с момента подачи заявления о вступлении.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  178 376 рублей – до 31 марта 2011 года.</w:t>
      </w:r>
    </w:p>
    <w:p w:rsidR="00367AF3" w:rsidRPr="00101C9C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льготной категории соответственно   </w:t>
      </w:r>
    </w:p>
    <w:p w:rsid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- 206 577 рублей - одна неделя с момента подачи заявления о вступлении.</w:t>
      </w:r>
    </w:p>
    <w:p w:rsidR="00367AF3" w:rsidRPr="00367AF3" w:rsidRDefault="00367AF3" w:rsidP="00367AF3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- 89 188  рублей – до 31 марта 2011 года.</w:t>
      </w:r>
    </w:p>
    <w:p w:rsidR="00101C9C" w:rsidRPr="00101C9C" w:rsidRDefault="00101C9C" w:rsidP="00101C9C">
      <w:pPr>
        <w:jc w:val="both"/>
        <w:rPr>
          <w:sz w:val="24"/>
          <w:szCs w:val="24"/>
        </w:rPr>
      </w:pPr>
    </w:p>
    <w:p w:rsidR="00DA4973" w:rsidRPr="00FB7BA6" w:rsidRDefault="00DA4973" w:rsidP="00DA4973">
      <w:pPr>
        <w:ind w:firstLine="709"/>
        <w:jc w:val="both"/>
        <w:rPr>
          <w:sz w:val="24"/>
          <w:szCs w:val="24"/>
        </w:rPr>
      </w:pPr>
    </w:p>
    <w:p w:rsidR="00DA4973" w:rsidRPr="00FB7BA6" w:rsidRDefault="00DA4973" w:rsidP="00DA4973">
      <w:pPr>
        <w:jc w:val="both"/>
        <w:rPr>
          <w:sz w:val="24"/>
          <w:szCs w:val="24"/>
        </w:rPr>
      </w:pPr>
      <w:r w:rsidRPr="00FB7BA6">
        <w:rPr>
          <w:sz w:val="24"/>
          <w:szCs w:val="24"/>
        </w:rPr>
        <w:t>Председатель общего собрания:       ___________________  Кудрин Андрей Валерьевич</w:t>
      </w:r>
    </w:p>
    <w:p w:rsidR="00DA4973" w:rsidRPr="00FB7BA6" w:rsidRDefault="00DA4973" w:rsidP="00DA4973">
      <w:pPr>
        <w:jc w:val="both"/>
        <w:rPr>
          <w:sz w:val="24"/>
          <w:szCs w:val="24"/>
        </w:rPr>
      </w:pPr>
    </w:p>
    <w:p w:rsidR="00DA4973" w:rsidRPr="00FB7BA6" w:rsidRDefault="00DA4973" w:rsidP="00DA4973">
      <w:pPr>
        <w:jc w:val="both"/>
        <w:rPr>
          <w:sz w:val="24"/>
          <w:szCs w:val="24"/>
        </w:rPr>
      </w:pPr>
    </w:p>
    <w:p w:rsidR="00DA4973" w:rsidRPr="00FB7BA6" w:rsidRDefault="00DA4973" w:rsidP="00DA4973">
      <w:pPr>
        <w:jc w:val="both"/>
        <w:rPr>
          <w:sz w:val="24"/>
          <w:szCs w:val="24"/>
        </w:rPr>
      </w:pPr>
      <w:r w:rsidRPr="00FB7BA6">
        <w:rPr>
          <w:sz w:val="24"/>
          <w:szCs w:val="24"/>
        </w:rPr>
        <w:t xml:space="preserve"> Секретарь общего собрания:             ___________________   </w:t>
      </w:r>
      <w:proofErr w:type="spellStart"/>
      <w:r w:rsidR="00275768">
        <w:rPr>
          <w:sz w:val="24"/>
          <w:szCs w:val="24"/>
        </w:rPr>
        <w:t>Байкова</w:t>
      </w:r>
      <w:proofErr w:type="spellEnd"/>
      <w:r w:rsidR="00275768">
        <w:rPr>
          <w:sz w:val="24"/>
          <w:szCs w:val="24"/>
        </w:rPr>
        <w:t xml:space="preserve"> Наталья Михайловна</w:t>
      </w:r>
    </w:p>
    <w:p w:rsidR="000D5FA9" w:rsidRDefault="000D5FA9"/>
    <w:sectPr w:rsidR="000D5FA9" w:rsidSect="000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A4C"/>
    <w:multiLevelType w:val="hybridMultilevel"/>
    <w:tmpl w:val="013A59F0"/>
    <w:lvl w:ilvl="0" w:tplc="785AA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D65A38"/>
    <w:multiLevelType w:val="multilevel"/>
    <w:tmpl w:val="8FD2F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73"/>
    <w:rsid w:val="000D5FA9"/>
    <w:rsid w:val="00101C9C"/>
    <w:rsid w:val="001956C2"/>
    <w:rsid w:val="00275768"/>
    <w:rsid w:val="003062CA"/>
    <w:rsid w:val="00334F76"/>
    <w:rsid w:val="003621D1"/>
    <w:rsid w:val="00367AF3"/>
    <w:rsid w:val="003D5F52"/>
    <w:rsid w:val="00676059"/>
    <w:rsid w:val="0081524F"/>
    <w:rsid w:val="00A433F3"/>
    <w:rsid w:val="00BA4C3F"/>
    <w:rsid w:val="00CB534F"/>
    <w:rsid w:val="00DA4973"/>
    <w:rsid w:val="00DC18A7"/>
    <w:rsid w:val="00F7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56C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4">
    <w:name w:val="Title"/>
    <w:basedOn w:val="a"/>
    <w:link w:val="a5"/>
    <w:qFormat/>
    <w:rsid w:val="00DA4973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A4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DA4973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DA497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760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7A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577A-83DC-4CA1-8487-BCA78BCB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2010-09-24T08:08:00Z</cp:lastPrinted>
  <dcterms:created xsi:type="dcterms:W3CDTF">2014-04-15T09:22:00Z</dcterms:created>
  <dcterms:modified xsi:type="dcterms:W3CDTF">2014-04-15T09:24:00Z</dcterms:modified>
</cp:coreProperties>
</file>